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1013371" cy="940729"/>
            <wp:effectExtent b="0" l="0" r="0" t="0"/>
            <wp:docPr id="2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3371" cy="9407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Umsókn um greiðslu kostnaðar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vegna trúnaðarstarfa árið 2021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Trúnaðarmenn geta sótt um greiðslu frá félaginu vegna kostnaðar við trúnaðarstörf fyrir Sjúkraliðafélag Íslands á árinu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Upphæð 40.000 kr.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Nafn: __________________________________________________ 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Kennitala: _________________________________ 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Vinnustaður: _______________________________ deild ________________________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Bankaupplýsingar: Banki _________  höfuðbók ______  reikningsnúmer ____________</w:t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Undirskrift trúnaðarmanns     _________________________________ </w:t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Undirskrift starfsmanns SLFÍ _________________________________</w:t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Eftirtaldir falla undir skilgreininguna „trúnaðarmenn“ Sjúkraliðafélagsins. Einungis er hægt að fá greitt fyrir eitt af meðfylgjandi trúnaðarstörfum og þeir sem kjörnir eru á þing BSRB fá einungis greitt það ár sem þingið er  haldið ef þeir eru ekki í öðrum trúnaðarstörfum sem falla hér undir.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Hefur verið kjörinn/valinn: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trúnaðarmaður á vinnustað - skv. 28. gr. laga nr. 94/1986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trúnaðarmaður skv. samkomulagi frá 08.12.1992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í stjórn félagsins kjörtímabilið/árið 2021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nefndar- og þingstörf á vegum SLFÍ og BSRB árið 2021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fulltrúi í samstarfsnefnd árið 2021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Virk starfsnefnd 2021 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Virðingarfyllst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Sandra B Franks formaður Sjúkraliðafélags Íslands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s-I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is-I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kun" w:customStyle="1">
    <w:name w:val="bokun"/>
    <w:basedOn w:val="Normal"/>
    <w:link w:val="bokunStaf"/>
    <w:qFormat w:val="1"/>
    <w:rsid w:val="00513E6D"/>
    <w:pPr>
      <w:autoSpaceDE w:val="0"/>
      <w:autoSpaceDN w:val="0"/>
      <w:adjustRightInd w:val="0"/>
      <w:spacing w:after="0" w:before="120" w:line="276" w:lineRule="auto"/>
      <w:jc w:val="both"/>
    </w:pPr>
    <w:rPr>
      <w:rFonts w:ascii="Times New Roman" w:cs="Times New Roman" w:hAnsi="Times New Roman"/>
      <w:iCs w:val="1"/>
      <w:color w:val="000000"/>
      <w:sz w:val="24"/>
      <w:szCs w:val="24"/>
      <w:lang w:eastAsia="is-IS"/>
    </w:rPr>
  </w:style>
  <w:style w:type="character" w:styleId="bokunStaf" w:customStyle="1">
    <w:name w:val="bokun Staf"/>
    <w:basedOn w:val="DefaultParagraphFont"/>
    <w:link w:val="bokun"/>
    <w:rsid w:val="00513E6D"/>
    <w:rPr>
      <w:rFonts w:ascii="Times New Roman" w:cs="Times New Roman" w:hAnsi="Times New Roman"/>
      <w:iCs w:val="1"/>
      <w:color w:val="000000"/>
      <w:sz w:val="24"/>
      <w:szCs w:val="24"/>
      <w:lang w:eastAsia="is-IS" w:val="is-IS"/>
    </w:rPr>
  </w:style>
  <w:style w:type="paragraph" w:styleId="ListParagraph">
    <w:name w:val="List Paragraph"/>
    <w:basedOn w:val="Normal"/>
    <w:uiPriority w:val="34"/>
    <w:qFormat w:val="1"/>
    <w:rsid w:val="00513E6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L4ZcFQXmO3WcMRBHmzXB9PVT8w==">AMUW2mXgZT2taZYqzUdOSZ48+NNzRMPzFl20YH8IrwnLaYhLFQKAP+/yb2hXPz/+Wr/uP1DJksuVvv7Mc+FFXY15QUz30S1OVBZ6FToaA4lFJFTlcpVPoyQ=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2021-10-18T08:49:00Z</dcterms:created>
  <dc:creator>Sjúkraliðafélag íslands</dc:creator>
</cp:coreProperties>
</file>